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B4A2" w14:textId="6C80B583" w:rsidR="004A18B3" w:rsidRDefault="004A18B3" w:rsidP="004A18B3">
      <w:pPr>
        <w:pStyle w:val="NormalWeb"/>
        <w:spacing w:before="0" w:beforeAutospacing="0" w:after="0" w:afterAutospacing="0"/>
        <w:rPr>
          <w:rFonts w:ascii="Open Sans" w:hAnsi="Open Sans" w:cs="Open Sans"/>
          <w:color w:val="121212"/>
          <w:sz w:val="24"/>
          <w:szCs w:val="24"/>
        </w:rPr>
      </w:pPr>
      <w:r>
        <w:rPr>
          <w:rFonts w:ascii="Open Sans" w:hAnsi="Open Sans" w:cs="Open Sans"/>
          <w:noProof/>
          <w:color w:val="121212"/>
          <w:sz w:val="24"/>
          <w:szCs w:val="24"/>
        </w:rPr>
        <w:drawing>
          <wp:anchor distT="0" distB="0" distL="114300" distR="114300" simplePos="0" relativeHeight="251659264" behindDoc="0" locked="0" layoutInCell="1" allowOverlap="1" wp14:anchorId="564B7A9B" wp14:editId="056224C1">
            <wp:simplePos x="0" y="0"/>
            <wp:positionH relativeFrom="column">
              <wp:posOffset>2330450</wp:posOffset>
            </wp:positionH>
            <wp:positionV relativeFrom="paragraph">
              <wp:posOffset>0</wp:posOffset>
            </wp:positionV>
            <wp:extent cx="1130300" cy="1126490"/>
            <wp:effectExtent l="0" t="0" r="0" b="0"/>
            <wp:wrapSquare wrapText="bothSides"/>
            <wp:docPr id="576663849"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63849" name="Picture 3"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300" cy="1126490"/>
                    </a:xfrm>
                    <a:prstGeom prst="rect">
                      <a:avLst/>
                    </a:prstGeom>
                  </pic:spPr>
                </pic:pic>
              </a:graphicData>
            </a:graphic>
            <wp14:sizeRelH relativeFrom="margin">
              <wp14:pctWidth>0</wp14:pctWidth>
            </wp14:sizeRelH>
            <wp14:sizeRelV relativeFrom="margin">
              <wp14:pctHeight>0</wp14:pctHeight>
            </wp14:sizeRelV>
          </wp:anchor>
        </w:drawing>
      </w:r>
    </w:p>
    <w:p w14:paraId="5AA4684F" w14:textId="1ABA4BD0" w:rsidR="004A18B3" w:rsidRDefault="004A18B3" w:rsidP="004A18B3">
      <w:pPr>
        <w:pStyle w:val="NormalWeb"/>
        <w:spacing w:before="0" w:beforeAutospacing="0" w:after="0" w:afterAutospacing="0"/>
        <w:jc w:val="center"/>
        <w:rPr>
          <w:rFonts w:ascii="Open Sans" w:hAnsi="Open Sans" w:cs="Open Sans"/>
          <w:color w:val="121212"/>
          <w:sz w:val="24"/>
          <w:szCs w:val="24"/>
        </w:rPr>
      </w:pPr>
    </w:p>
    <w:p w14:paraId="43280002" w14:textId="3DFE764F" w:rsidR="004A18B3" w:rsidRDefault="004A18B3" w:rsidP="004A18B3">
      <w:pPr>
        <w:pStyle w:val="NormalWeb"/>
        <w:spacing w:before="0" w:beforeAutospacing="0" w:after="0" w:afterAutospacing="0"/>
        <w:rPr>
          <w:rFonts w:ascii="Open Sans" w:hAnsi="Open Sans" w:cs="Open Sans"/>
          <w:color w:val="121212"/>
          <w:sz w:val="24"/>
          <w:szCs w:val="24"/>
        </w:rPr>
      </w:pPr>
    </w:p>
    <w:p w14:paraId="2A00F3F5" w14:textId="4A96ABC7" w:rsidR="004A18B3" w:rsidRDefault="004A18B3" w:rsidP="004A18B3">
      <w:pPr>
        <w:pStyle w:val="NormalWeb"/>
        <w:spacing w:before="0" w:beforeAutospacing="0" w:after="0" w:afterAutospacing="0"/>
        <w:rPr>
          <w:rFonts w:ascii="Open Sans" w:hAnsi="Open Sans" w:cs="Open Sans"/>
          <w:color w:val="121212"/>
          <w:sz w:val="24"/>
          <w:szCs w:val="24"/>
        </w:rPr>
      </w:pPr>
    </w:p>
    <w:p w14:paraId="4F10F50B" w14:textId="16616109" w:rsidR="004A18B3" w:rsidRDefault="004A18B3" w:rsidP="004A18B3">
      <w:pPr>
        <w:pStyle w:val="NormalWeb"/>
        <w:spacing w:before="0" w:beforeAutospacing="0" w:after="0" w:afterAutospacing="0"/>
        <w:rPr>
          <w:rFonts w:ascii="Open Sans" w:hAnsi="Open Sans" w:cs="Open Sans"/>
          <w:color w:val="121212"/>
          <w:sz w:val="24"/>
          <w:szCs w:val="24"/>
        </w:rPr>
      </w:pPr>
    </w:p>
    <w:p w14:paraId="0D9E6680" w14:textId="056C0258" w:rsidR="004A18B3" w:rsidRDefault="004A18B3" w:rsidP="004A18B3">
      <w:pPr>
        <w:pStyle w:val="NormalWeb"/>
        <w:spacing w:before="0" w:beforeAutospacing="0" w:after="0" w:afterAutospacing="0"/>
        <w:rPr>
          <w:rFonts w:ascii="Open Sans" w:hAnsi="Open Sans" w:cs="Open Sans"/>
          <w:color w:val="121212"/>
          <w:sz w:val="24"/>
          <w:szCs w:val="24"/>
        </w:rPr>
      </w:pPr>
    </w:p>
    <w:p w14:paraId="6CDF06BE" w14:textId="2AD63292" w:rsidR="004A18B3" w:rsidRDefault="004A18B3" w:rsidP="004A18B3">
      <w:pPr>
        <w:pStyle w:val="NormalWeb"/>
        <w:spacing w:before="0" w:beforeAutospacing="0" w:after="0" w:afterAutospacing="0"/>
        <w:jc w:val="center"/>
        <w:rPr>
          <w:rFonts w:ascii="Open Sans" w:hAnsi="Open Sans" w:cs="Open Sans"/>
          <w:color w:val="121212"/>
          <w:sz w:val="24"/>
          <w:szCs w:val="24"/>
        </w:rPr>
      </w:pPr>
    </w:p>
    <w:p w14:paraId="37BBD5D7" w14:textId="67ED2663" w:rsidR="004A18B3" w:rsidRDefault="004A18B3" w:rsidP="004A18B3">
      <w:pPr>
        <w:pStyle w:val="NormalWeb"/>
        <w:spacing w:before="0" w:beforeAutospacing="0" w:after="0" w:afterAutospacing="0"/>
        <w:jc w:val="center"/>
        <w:rPr>
          <w:rFonts w:ascii="Open Sans" w:hAnsi="Open Sans" w:cs="Open Sans"/>
          <w:color w:val="121212"/>
          <w:sz w:val="24"/>
          <w:szCs w:val="24"/>
        </w:rPr>
      </w:pPr>
      <w:r>
        <w:rPr>
          <w:rFonts w:ascii="Open Sans" w:hAnsi="Open Sans" w:cs="Open Sans"/>
          <w:color w:val="121212"/>
          <w:sz w:val="24"/>
          <w:szCs w:val="24"/>
        </w:rPr>
        <w:t>2023 Annual CPE Conference, September 26-27, 2023</w:t>
      </w:r>
    </w:p>
    <w:p w14:paraId="19B70B07" w14:textId="6C48313A" w:rsidR="004A18B3" w:rsidRDefault="004A18B3" w:rsidP="004A18B3">
      <w:pPr>
        <w:pStyle w:val="NormalWeb"/>
        <w:spacing w:before="0" w:beforeAutospacing="0" w:after="0" w:afterAutospacing="0"/>
        <w:jc w:val="center"/>
        <w:rPr>
          <w:rFonts w:ascii="Open Sans" w:hAnsi="Open Sans" w:cs="Open Sans"/>
          <w:color w:val="121212"/>
          <w:sz w:val="24"/>
          <w:szCs w:val="24"/>
        </w:rPr>
      </w:pPr>
      <w:r>
        <w:rPr>
          <w:rFonts w:ascii="Open Sans" w:hAnsi="Open Sans" w:cs="Open Sans"/>
          <w:color w:val="121212"/>
          <w:sz w:val="24"/>
          <w:szCs w:val="24"/>
        </w:rPr>
        <w:t>Hyatt Regency Salt Lake City</w:t>
      </w:r>
    </w:p>
    <w:p w14:paraId="39D1F9FE" w14:textId="77777777" w:rsidR="004A18B3" w:rsidRDefault="004A18B3" w:rsidP="004A18B3">
      <w:pPr>
        <w:pStyle w:val="NormalWeb"/>
        <w:spacing w:before="0" w:beforeAutospacing="0" w:after="0" w:afterAutospacing="0"/>
        <w:rPr>
          <w:rFonts w:ascii="Open Sans" w:hAnsi="Open Sans" w:cs="Open Sans"/>
          <w:color w:val="121212"/>
          <w:sz w:val="24"/>
          <w:szCs w:val="24"/>
        </w:rPr>
      </w:pPr>
    </w:p>
    <w:p w14:paraId="2EBE3937" w14:textId="77777777" w:rsidR="004A18B3" w:rsidRDefault="004A18B3" w:rsidP="004A18B3">
      <w:pPr>
        <w:pStyle w:val="NormalWeb"/>
        <w:spacing w:before="0" w:beforeAutospacing="0" w:after="0" w:afterAutospacing="0"/>
        <w:rPr>
          <w:rFonts w:ascii="Open Sans" w:hAnsi="Open Sans" w:cs="Open Sans"/>
          <w:color w:val="121212"/>
          <w:sz w:val="24"/>
          <w:szCs w:val="24"/>
        </w:rPr>
      </w:pPr>
    </w:p>
    <w:p w14:paraId="39B2F3DF" w14:textId="77777777" w:rsidR="004A18B3" w:rsidRDefault="004A18B3" w:rsidP="004A18B3">
      <w:pPr>
        <w:pStyle w:val="NormalWeb"/>
        <w:spacing w:before="0" w:beforeAutospacing="0" w:after="0" w:afterAutospacing="0"/>
        <w:rPr>
          <w:rFonts w:ascii="Open Sans" w:hAnsi="Open Sans" w:cs="Open Sans"/>
          <w:color w:val="121212"/>
          <w:sz w:val="24"/>
          <w:szCs w:val="24"/>
        </w:rPr>
      </w:pPr>
    </w:p>
    <w:p w14:paraId="43AAFA00" w14:textId="77777777" w:rsidR="004A18B3" w:rsidRDefault="004A18B3" w:rsidP="004A18B3">
      <w:pPr>
        <w:pStyle w:val="NormalWeb"/>
        <w:spacing w:before="0" w:beforeAutospacing="0" w:after="0" w:afterAutospacing="0"/>
        <w:jc w:val="center"/>
        <w:rPr>
          <w:b/>
          <w:bCs/>
          <w:sz w:val="28"/>
          <w:szCs w:val="28"/>
        </w:rPr>
      </w:pPr>
      <w:r w:rsidRPr="00B251CF">
        <w:rPr>
          <w:b/>
          <w:bCs/>
          <w:sz w:val="28"/>
          <w:szCs w:val="28"/>
        </w:rPr>
        <w:t>Keynote</w:t>
      </w:r>
      <w:r>
        <w:rPr>
          <w:b/>
          <w:bCs/>
          <w:sz w:val="28"/>
          <w:szCs w:val="28"/>
        </w:rPr>
        <w:t xml:space="preserve"> Presentation: </w:t>
      </w:r>
      <w:r w:rsidRPr="00D06B62">
        <w:rPr>
          <w:b/>
          <w:bCs/>
          <w:sz w:val="28"/>
          <w:szCs w:val="28"/>
        </w:rPr>
        <w:t xml:space="preserve">From Languishing to Thriving – </w:t>
      </w:r>
    </w:p>
    <w:p w14:paraId="6ADF0932" w14:textId="0970B3B6" w:rsidR="004A18B3" w:rsidRDefault="004A18B3" w:rsidP="004A18B3">
      <w:pPr>
        <w:pStyle w:val="NormalWeb"/>
        <w:spacing w:before="0" w:beforeAutospacing="0" w:after="0" w:afterAutospacing="0"/>
        <w:jc w:val="center"/>
        <w:rPr>
          <w:rFonts w:ascii="Open Sans" w:hAnsi="Open Sans" w:cs="Open Sans"/>
          <w:color w:val="121212"/>
          <w:sz w:val="24"/>
          <w:szCs w:val="24"/>
        </w:rPr>
      </w:pPr>
      <w:r w:rsidRPr="00D06B62">
        <w:rPr>
          <w:b/>
          <w:bCs/>
          <w:sz w:val="28"/>
          <w:szCs w:val="28"/>
        </w:rPr>
        <w:t>What’s really working for physicians who need help?</w:t>
      </w:r>
    </w:p>
    <w:p w14:paraId="7433CB6A" w14:textId="0E83A1B3" w:rsidR="004A18B3" w:rsidRPr="004A18B3" w:rsidRDefault="004A18B3" w:rsidP="004A18B3">
      <w:pPr>
        <w:pStyle w:val="NormalWeb"/>
        <w:spacing w:before="0" w:beforeAutospacing="0" w:after="0" w:afterAutospacing="0"/>
        <w:jc w:val="center"/>
        <w:rPr>
          <w:rFonts w:ascii="Open Sans" w:hAnsi="Open Sans" w:cs="Open Sans"/>
          <w:color w:val="121212"/>
          <w:sz w:val="24"/>
          <w:szCs w:val="24"/>
        </w:rPr>
      </w:pPr>
      <w:r>
        <w:rPr>
          <w:rFonts w:ascii="Open Sans" w:hAnsi="Open Sans" w:cs="Open Sans"/>
          <w:color w:val="121212"/>
          <w:sz w:val="24"/>
          <w:szCs w:val="24"/>
        </w:rPr>
        <w:t xml:space="preserve">Presented by </w:t>
      </w:r>
      <w:r w:rsidRPr="004A18B3">
        <w:rPr>
          <w:rFonts w:ascii="Open Sans" w:hAnsi="Open Sans" w:cs="Open Sans"/>
          <w:color w:val="121212"/>
          <w:sz w:val="24"/>
          <w:szCs w:val="24"/>
        </w:rPr>
        <w:t>Ryan Bayley, MD</w:t>
      </w:r>
    </w:p>
    <w:p w14:paraId="634B55DC" w14:textId="067F19A9" w:rsidR="004A18B3" w:rsidRPr="004A18B3" w:rsidRDefault="004A18B3" w:rsidP="004A18B3">
      <w:pPr>
        <w:pStyle w:val="NormalWeb"/>
        <w:spacing w:before="0" w:beforeAutospacing="0" w:after="0" w:afterAutospacing="0"/>
        <w:rPr>
          <w:rFonts w:ascii="Open Sans" w:hAnsi="Open Sans" w:cs="Open Sans"/>
          <w:color w:val="121212"/>
          <w:sz w:val="24"/>
          <w:szCs w:val="24"/>
        </w:rPr>
      </w:pPr>
    </w:p>
    <w:p w14:paraId="282A9665" w14:textId="550809A9" w:rsidR="004A18B3" w:rsidRDefault="004A18B3" w:rsidP="004A18B3">
      <w:pPr>
        <w:pStyle w:val="NormalWeb"/>
        <w:spacing w:before="0" w:beforeAutospacing="0" w:after="0" w:afterAutospacing="0"/>
        <w:jc w:val="both"/>
        <w:rPr>
          <w:rFonts w:ascii="Open Sans" w:hAnsi="Open Sans" w:cs="Open Sans"/>
          <w:color w:val="121212"/>
          <w:sz w:val="24"/>
          <w:szCs w:val="24"/>
        </w:rPr>
      </w:pPr>
      <w:r>
        <w:rPr>
          <w:rFonts w:ascii="Open Sans" w:hAnsi="Open Sans" w:cs="Open Sans"/>
          <w:noProof/>
          <w:color w:val="121212"/>
          <w:sz w:val="24"/>
          <w:szCs w:val="24"/>
        </w:rPr>
        <w:drawing>
          <wp:anchor distT="0" distB="0" distL="114300" distR="114300" simplePos="0" relativeHeight="251658240" behindDoc="0" locked="0" layoutInCell="1" allowOverlap="1" wp14:anchorId="6CC1EF92" wp14:editId="61D60430">
            <wp:simplePos x="0" y="0"/>
            <wp:positionH relativeFrom="column">
              <wp:posOffset>-38100</wp:posOffset>
            </wp:positionH>
            <wp:positionV relativeFrom="paragraph">
              <wp:posOffset>70485</wp:posOffset>
            </wp:positionV>
            <wp:extent cx="2368550" cy="2368550"/>
            <wp:effectExtent l="0" t="0" r="0" b="0"/>
            <wp:wrapSquare wrapText="bothSides"/>
            <wp:docPr id="1749636905"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36905" name="Picture 2" descr="A person smiling for a pic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8550" cy="2368550"/>
                    </a:xfrm>
                    <a:prstGeom prst="rect">
                      <a:avLst/>
                    </a:prstGeom>
                  </pic:spPr>
                </pic:pic>
              </a:graphicData>
            </a:graphic>
            <wp14:sizeRelH relativeFrom="margin">
              <wp14:pctWidth>0</wp14:pctWidth>
            </wp14:sizeRelH>
            <wp14:sizeRelV relativeFrom="margin">
              <wp14:pctHeight>0</wp14:pctHeight>
            </wp14:sizeRelV>
          </wp:anchor>
        </w:drawing>
      </w:r>
      <w:r w:rsidRPr="004A18B3">
        <w:rPr>
          <w:rFonts w:ascii="Open Sans" w:hAnsi="Open Sans" w:cs="Open Sans"/>
          <w:color w:val="121212"/>
          <w:sz w:val="24"/>
          <w:szCs w:val="24"/>
        </w:rPr>
        <w:t>Dr. Bayl</w:t>
      </w:r>
      <w:r>
        <w:rPr>
          <w:rFonts w:ascii="Open Sans" w:hAnsi="Open Sans" w:cs="Open Sans"/>
          <w:color w:val="121212"/>
          <w:sz w:val="24"/>
          <w:szCs w:val="24"/>
        </w:rPr>
        <w:t>ey</w:t>
      </w:r>
      <w:r w:rsidRPr="004A18B3">
        <w:rPr>
          <w:rFonts w:ascii="Open Sans" w:hAnsi="Open Sans" w:cs="Open Sans"/>
          <w:color w:val="121212"/>
          <w:sz w:val="24"/>
          <w:szCs w:val="24"/>
        </w:rPr>
        <w:t xml:space="preserve"> is an executive coach and physician advocate who has worked with thousands of clinicians to optimize their careers and happiness. To that end, he is the founder of Bayley Coaching Solutions, a physician-focused executive coaching and consulting firm. His group works with multiple states’ medical boards and physician health programs, as well as individual healthcare organizations. In addition to his coaching and consulting work, he is a nationally recognized speaker and author, as well as a consultant to large healthcare organizations.</w:t>
      </w:r>
    </w:p>
    <w:p w14:paraId="16EA5342" w14:textId="77777777" w:rsidR="004A18B3" w:rsidRPr="004A18B3" w:rsidRDefault="004A18B3" w:rsidP="004A18B3">
      <w:pPr>
        <w:pStyle w:val="NormalWeb"/>
        <w:spacing w:before="0" w:beforeAutospacing="0" w:after="0" w:afterAutospacing="0"/>
        <w:jc w:val="both"/>
        <w:rPr>
          <w:rFonts w:ascii="Open Sans" w:hAnsi="Open Sans" w:cs="Open Sans"/>
          <w:sz w:val="24"/>
          <w:szCs w:val="24"/>
        </w:rPr>
      </w:pPr>
    </w:p>
    <w:p w14:paraId="04D87537" w14:textId="77777777" w:rsidR="004A18B3" w:rsidRPr="004A18B3" w:rsidRDefault="004A18B3" w:rsidP="004A18B3">
      <w:pPr>
        <w:pStyle w:val="NormalWeb"/>
        <w:spacing w:before="0" w:beforeAutospacing="0" w:after="0" w:afterAutospacing="0"/>
        <w:jc w:val="both"/>
        <w:rPr>
          <w:rFonts w:ascii="Open Sans" w:hAnsi="Open Sans" w:cs="Open Sans"/>
          <w:sz w:val="24"/>
          <w:szCs w:val="24"/>
        </w:rPr>
      </w:pPr>
      <w:r w:rsidRPr="004A18B3">
        <w:rPr>
          <w:rFonts w:ascii="Open Sans" w:hAnsi="Open Sans" w:cs="Open Sans"/>
          <w:color w:val="121212"/>
          <w:sz w:val="24"/>
          <w:szCs w:val="24"/>
        </w:rPr>
        <w:t xml:space="preserve">Dr. Bayley completed his </w:t>
      </w:r>
      <w:proofErr w:type="gramStart"/>
      <w:r w:rsidRPr="004A18B3">
        <w:rPr>
          <w:rFonts w:ascii="Open Sans" w:hAnsi="Open Sans" w:cs="Open Sans"/>
          <w:color w:val="121212"/>
          <w:sz w:val="24"/>
          <w:szCs w:val="24"/>
        </w:rPr>
        <w:t>undergraduate</w:t>
      </w:r>
      <w:proofErr w:type="gramEnd"/>
      <w:r w:rsidRPr="004A18B3">
        <w:rPr>
          <w:rFonts w:ascii="Open Sans" w:hAnsi="Open Sans" w:cs="Open Sans"/>
          <w:color w:val="121212"/>
          <w:sz w:val="24"/>
          <w:szCs w:val="24"/>
        </w:rPr>
        <w:t xml:space="preserve"> at Harvard, and subsequently attended Vanderbilt Medical School. He completed his residency in emergency medicine at Columbia and Cornell Universities (New York-Presbyterian) and his EMS fellowship with the Fire Department of New York. In addition to his executive coaching and consulting, he still practices emergency medicine and serves as an emergency medical services director for 911 systems. He also currently holds an associate adjunct position at Duke University Medical Center, where he leads courses on physician well-being and career design.</w:t>
      </w:r>
    </w:p>
    <w:p w14:paraId="76EFD82E" w14:textId="77777777" w:rsidR="001879CC" w:rsidRDefault="001879CC"/>
    <w:sectPr w:rsidR="0018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B3"/>
    <w:rsid w:val="001879CC"/>
    <w:rsid w:val="004A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57EE"/>
  <w15:chartTrackingRefBased/>
  <w15:docId w15:val="{110E1BEC-DE86-4255-8797-6454BE73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8B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Peterson</dc:creator>
  <cp:keywords/>
  <dc:description/>
  <cp:lastModifiedBy>Ashley Peterson</cp:lastModifiedBy>
  <cp:revision>1</cp:revision>
  <dcterms:created xsi:type="dcterms:W3CDTF">2023-08-31T18:14:00Z</dcterms:created>
  <dcterms:modified xsi:type="dcterms:W3CDTF">2023-08-31T18:19:00Z</dcterms:modified>
</cp:coreProperties>
</file>